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09B" w:rsidRPr="0089409B" w:rsidRDefault="0089409B" w:rsidP="0089409B">
      <w:pPr>
        <w:widowControl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89409B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Аннотация к рабочей программе</w:t>
      </w:r>
    </w:p>
    <w:p w:rsidR="0089409B" w:rsidRPr="0089409B" w:rsidRDefault="0089409B" w:rsidP="0089409B">
      <w:pPr>
        <w:widowControl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89409B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по коррекционному курсу </w:t>
      </w:r>
    </w:p>
    <w:p w:rsidR="0089409B" w:rsidRPr="0089409B" w:rsidRDefault="0089409B" w:rsidP="0089409B">
      <w:pPr>
        <w:widowControl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«Сенсорное развитие» для 2</w:t>
      </w:r>
      <w:r w:rsidRPr="0089409B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 класса</w:t>
      </w:r>
    </w:p>
    <w:p w:rsidR="0089409B" w:rsidRDefault="0089409B" w:rsidP="008E539A">
      <w:pPr>
        <w:pStyle w:val="Standard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B84CFE" w:rsidRDefault="00575159" w:rsidP="008E539A">
      <w:pPr>
        <w:pStyle w:val="Standard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Рабочая программа по коррекционному курсу </w:t>
      </w:r>
      <w:r w:rsidR="006C2C78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«Сенсорное развитие» для 2 класса составлена </w:t>
      </w:r>
      <w:r w:rsidR="008E539A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на основе адаптированной основной общеобразовательной программы </w:t>
      </w:r>
      <w:r w:rsidR="008E539A" w:rsidRPr="008E539A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образования обучающихся с умственной отсталостью (интеллектуальные нарушениями)</w:t>
      </w:r>
      <w:r w:rsidR="008E539A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ГКОУ «Волжская школа №1» на 2019-2020 учебный год (вариант 2).</w:t>
      </w:r>
    </w:p>
    <w:p w:rsidR="002C51B6" w:rsidRPr="002C51B6" w:rsidRDefault="002C51B6" w:rsidP="002C51B6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2C51B6">
        <w:rPr>
          <w:rFonts w:ascii="Times New Roman" w:hAnsi="Times New Roman" w:cs="Times New Roman"/>
          <w:sz w:val="24"/>
          <w:lang w:eastAsia="ru-RU"/>
        </w:rPr>
        <w:t>Рабочая программа рассчита</w:t>
      </w:r>
      <w:r>
        <w:rPr>
          <w:rFonts w:ascii="Times New Roman" w:hAnsi="Times New Roman" w:cs="Times New Roman"/>
          <w:sz w:val="24"/>
          <w:lang w:eastAsia="ru-RU"/>
        </w:rPr>
        <w:t>на на 62</w:t>
      </w:r>
      <w:r w:rsidRPr="002C51B6">
        <w:rPr>
          <w:rFonts w:ascii="Times New Roman" w:hAnsi="Times New Roman" w:cs="Times New Roman"/>
          <w:sz w:val="24"/>
          <w:lang w:eastAsia="ru-RU"/>
        </w:rPr>
        <w:t xml:space="preserve"> часов в год, 2 часа в неделю.</w:t>
      </w:r>
    </w:p>
    <w:p w:rsidR="00B84CFE" w:rsidRPr="002C51B6" w:rsidRDefault="006C2C78" w:rsidP="002C51B6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2C51B6">
        <w:rPr>
          <w:rFonts w:ascii="Times New Roman" w:hAnsi="Times New Roman" w:cs="Times New Roman"/>
          <w:sz w:val="24"/>
          <w:lang w:eastAsia="ru-RU"/>
        </w:rPr>
        <w:t xml:space="preserve">Программа курса «Сенсорное развитие» имеет своей </w:t>
      </w:r>
      <w:r w:rsidRPr="002C51B6">
        <w:rPr>
          <w:rFonts w:ascii="Times New Roman" w:hAnsi="Times New Roman" w:cs="Times New Roman"/>
          <w:b/>
          <w:bCs/>
          <w:sz w:val="24"/>
          <w:lang w:eastAsia="ru-RU"/>
        </w:rPr>
        <w:t>целью</w:t>
      </w:r>
      <w:r w:rsidRPr="002C51B6">
        <w:rPr>
          <w:rFonts w:ascii="Times New Roman" w:hAnsi="Times New Roman" w:cs="Times New Roman"/>
          <w:sz w:val="24"/>
          <w:lang w:eastAsia="ru-RU"/>
        </w:rPr>
        <w:t>: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B84CFE" w:rsidRPr="002C51B6" w:rsidRDefault="006C2C78" w:rsidP="002C51B6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2C51B6">
        <w:rPr>
          <w:rFonts w:ascii="Times New Roman" w:hAnsi="Times New Roman" w:cs="Times New Roman"/>
          <w:i/>
          <w:sz w:val="24"/>
          <w:lang w:eastAsia="ru-RU"/>
        </w:rPr>
        <w:t>Предлагаемый курс направлен на решение следующих</w:t>
      </w:r>
      <w:r w:rsidRPr="002C51B6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2C51B6">
        <w:rPr>
          <w:rFonts w:ascii="Times New Roman" w:hAnsi="Times New Roman" w:cs="Times New Roman"/>
          <w:b/>
          <w:i/>
          <w:sz w:val="24"/>
          <w:lang w:eastAsia="ru-RU"/>
        </w:rPr>
        <w:t>задач</w:t>
      </w:r>
      <w:r w:rsidRPr="002C51B6">
        <w:rPr>
          <w:rFonts w:ascii="Times New Roman" w:hAnsi="Times New Roman" w:cs="Times New Roman"/>
          <w:sz w:val="24"/>
          <w:lang w:eastAsia="ru-RU"/>
        </w:rPr>
        <w:t>: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на основе активизации работы всех органов чувств адекватное</w:t>
      </w:r>
    </w:p>
    <w:p w:rsidR="006A1DED" w:rsidRPr="00C4320D" w:rsidRDefault="006A1DED" w:rsidP="006A1DED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восприятие явлений и объектов окружающей действительности в совокупности их свойств;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способствовать коррекции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пространственно-временных ориентировки;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развивать слухоголосовых координаций;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совершенствовать сенсорно-перцептивной деятельности;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обогащать словарный запас детей на основе использования соответствующей терминологии;</w:t>
      </w:r>
    </w:p>
    <w:p w:rsidR="006A1DED" w:rsidRPr="00C4320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способствовать развитию моторики, совершенствовать зрительно-двигательной координации;</w:t>
      </w:r>
    </w:p>
    <w:p w:rsidR="006A1DED" w:rsidRDefault="006A1DED" w:rsidP="006A1DED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4320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точность и целенаправленность движений и действий.</w:t>
      </w:r>
    </w:p>
    <w:p w:rsidR="00622E4B" w:rsidRPr="00C4320D" w:rsidRDefault="00622E4B" w:rsidP="00592977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Курс предусматривает изучение следующих разделов: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Развитие моторики, графомоторных навыков.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Тактильно – двигательное восприятие.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Восприятие особых свойств предметов (развитие осязания, обоняния, вкусовых качеств, барических ощущений).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Восприятие формы, величины, цвета, конструирование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предметов.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Восприятие пространства.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Развитие зрительного восприятия.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Развитие слухового восприятия.</w:t>
      </w:r>
    </w:p>
    <w:p w:rsidR="00622E4B" w:rsidRPr="00622E4B" w:rsidRDefault="00622E4B" w:rsidP="00622E4B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4070C"/>
          <w:sz w:val="24"/>
          <w:szCs w:val="24"/>
        </w:rPr>
      </w:pPr>
      <w:r w:rsidRPr="00622E4B">
        <w:rPr>
          <w:rFonts w:ascii="Times New Roman" w:hAnsi="Times New Roman"/>
          <w:color w:val="04070C"/>
          <w:sz w:val="24"/>
          <w:szCs w:val="24"/>
        </w:rPr>
        <w:t>Восприятие времени</w:t>
      </w:r>
    </w:p>
    <w:p w:rsidR="006A1DED" w:rsidRPr="006A1DED" w:rsidRDefault="006A1DED" w:rsidP="006A1DED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Предполагаемые результаты по усвоению коррекционного курса «Сенсорное развитие».</w:t>
      </w:r>
    </w:p>
    <w:p w:rsidR="006A1DED" w:rsidRPr="006A1DED" w:rsidRDefault="006A1DED" w:rsidP="006A1DED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Предметные: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точно выполнять движения по трехзвенной инструкции педагога;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выполнять выразительные движения;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согласовывать движения руки и глаза, обеих рук;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рисовать и обводить по трафарету, штриховать;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lastRenderedPageBreak/>
        <w:t>определять различия между предметами по форме, величине, цвету, обозначать их словом;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различать и называть основные цвета и их оттенки;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конструировать предметы из 3-4 геометрических фигур;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узнавать предмет по части;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определять на ощупь разные свойства предметов (по поверхности, весу, температуре) и называть их;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находить различия и сходство в двух аналогичных сюжетных картинках;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делать элементарные обобщения на основе сравнения и различения предметов и их изображений;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различать вкусовые качества;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сравнивать музыкальные звуки по громкости и длительности звучания;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различать характер мелодии;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ориентироваться в помещении, двигаться в заданном направлении;</w:t>
      </w:r>
    </w:p>
    <w:p w:rsidR="006A1DED" w:rsidRPr="006A1DED" w:rsidRDefault="006A1DED" w:rsidP="006A1DE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соотносить времена года с названиями месяцев.</w:t>
      </w:r>
    </w:p>
    <w:p w:rsidR="006A1DED" w:rsidRPr="006A1DED" w:rsidRDefault="006A1DED" w:rsidP="006A1DED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ab/>
      </w:r>
      <w:r w:rsidRPr="006A1DED"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БУД:</w:t>
      </w:r>
    </w:p>
    <w:p w:rsidR="006A1DED" w:rsidRPr="006A1DED" w:rsidRDefault="006A1DED" w:rsidP="006A1DED">
      <w:pPr>
        <w:widowControl/>
        <w:spacing w:after="0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Регулятивные:</w:t>
      </w:r>
    </w:p>
    <w:p w:rsidR="006A1DED" w:rsidRPr="006A1DED" w:rsidRDefault="006A1DED" w:rsidP="006A1DED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Проговаривать последовательность действий. </w:t>
      </w:r>
    </w:p>
    <w:p w:rsidR="006A1DED" w:rsidRPr="006A1DED" w:rsidRDefault="006A1DED" w:rsidP="006A1DED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Учиться высказывать своё предположение (версию) на основе работы с иллюстрацией.</w:t>
      </w:r>
    </w:p>
    <w:p w:rsidR="006A1DED" w:rsidRPr="006A1DED" w:rsidRDefault="006A1DED" w:rsidP="006A1DED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Учиться работать по предложенному плану.</w:t>
      </w:r>
    </w:p>
    <w:p w:rsidR="006A1DED" w:rsidRPr="006A1DED" w:rsidRDefault="006A1DED" w:rsidP="006A1DED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Учиться отличать верно выполненное задание от неверного.</w:t>
      </w:r>
    </w:p>
    <w:p w:rsidR="006A1DED" w:rsidRPr="006A1DED" w:rsidRDefault="006A1DED" w:rsidP="006A1DED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Учиться давать эмоциональную оценку деятельности товарищей. </w:t>
      </w:r>
    </w:p>
    <w:p w:rsidR="006A1DED" w:rsidRPr="006A1DED" w:rsidRDefault="006A1DED" w:rsidP="006A1DED">
      <w:pPr>
        <w:widowControl/>
        <w:spacing w:after="0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Познавательные: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Ориентироваться в своей системе знаний: отличать новое от уже известного.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Добывать новые знания: находить ответы на вопросы, используя свой жизненный опыт и информацию. 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Перерабатывать полученную информацию: сравнивать и группировать геометрические фигуры, эталоны цвета.</w:t>
      </w:r>
    </w:p>
    <w:p w:rsidR="006A1DED" w:rsidRPr="006A1DED" w:rsidRDefault="006A1DED" w:rsidP="006A1DED">
      <w:pPr>
        <w:widowControl/>
        <w:spacing w:after="0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Коммуникативные: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Донести свою позицию до других: оформлять свою мысль в устной форме.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Слушать и понимать речь других.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Уметь обратиться ко взрослому за помощью. </w:t>
      </w:r>
    </w:p>
    <w:p w:rsidR="006A1DED" w:rsidRPr="006A1DED" w:rsidRDefault="006A1DED" w:rsidP="006A1DED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6A1DED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6A1DED" w:rsidRPr="006A1DED" w:rsidRDefault="006A1DED" w:rsidP="006A1DED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</w:pPr>
    </w:p>
    <w:tbl>
      <w:tblPr>
        <w:tblW w:w="935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6A1DED" w:rsidRPr="006A1DED" w:rsidTr="009F233E"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6A1DED" w:rsidRPr="006A1DED" w:rsidTr="009F233E"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1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E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E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E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1DED" w:rsidRPr="006A1DED" w:rsidRDefault="006A1DED" w:rsidP="009F233E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E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DA715B" w:rsidRDefault="00DA715B" w:rsidP="0012276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p w:rsidR="0012276C" w:rsidRDefault="0012276C" w:rsidP="0012276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12276C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Учебно-методическая литература</w:t>
      </w:r>
    </w:p>
    <w:p w:rsidR="008E539A" w:rsidRDefault="008E539A" w:rsidP="008E539A">
      <w:pPr>
        <w:pStyle w:val="Standard"/>
        <w:spacing w:after="0" w:line="240" w:lineRule="auto"/>
        <w:jc w:val="both"/>
      </w:pPr>
    </w:p>
    <w:p w:rsidR="00B522A0" w:rsidRPr="00F30AA8" w:rsidRDefault="00B522A0" w:rsidP="00B522A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12276C" w:rsidRDefault="0012276C" w:rsidP="008E539A">
      <w:pPr>
        <w:pStyle w:val="Standard"/>
        <w:numPr>
          <w:ilvl w:val="0"/>
          <w:numId w:val="1"/>
        </w:numPr>
        <w:spacing w:after="0" w:line="240" w:lineRule="auto"/>
        <w:jc w:val="both"/>
      </w:pPr>
      <w:r w:rsidRPr="008E539A">
        <w:rPr>
          <w:rFonts w:ascii="Times New Roman" w:eastAsia="Times New Roman" w:hAnsi="Times New Roman" w:cs="Times New Roman"/>
          <w:sz w:val="24"/>
          <w:szCs w:val="24"/>
        </w:rPr>
        <w:lastRenderedPageBreak/>
        <w:t>Антонова С.Л. Движение тела −</w:t>
      </w:r>
      <w:r w:rsidRPr="008E539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движение мысли: Нейропсихологическая коррекционно-развивающая программа./С.Антонова. – М.: Чистые пруды, 2010. – 32. - //Библиотечка «Первого сентября», серия «Школьный психолог». Вып.34. – С.4-6.</w:t>
      </w:r>
    </w:p>
    <w:p w:rsidR="0012276C" w:rsidRPr="00B70403" w:rsidRDefault="0012276C" w:rsidP="0012276C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>Галкина Г.Г., Дубинина Т.И. Пальцы помогают говорить. Коррекционные занятия по развитию мелкой моторики у детей/Г.Г.Галкина, Т.И.Дубинина. – М.: Издательство «Гном и Д», 2006.</w:t>
      </w:r>
    </w:p>
    <w:p w:rsidR="0012276C" w:rsidRDefault="0012276C" w:rsidP="0012276C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 xml:space="preserve">Дмитриева О.И., Мокрушина О.А. Поурочные разработки по математике: 2 класс.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К учебному комплекту М.И.Моро – М.: ВАКО, 2005.</w:t>
      </w:r>
    </w:p>
    <w:p w:rsidR="0012276C" w:rsidRPr="00B70403" w:rsidRDefault="0012276C" w:rsidP="0012276C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>Ильина М.В. Чувствуем-познаем-размышляем. Комплексные занятия для развития восприятия и эмоционально-волевой сферы у детей 5-6 лет. – М.: АРКТИ, 2004.</w:t>
      </w:r>
    </w:p>
    <w:p w:rsidR="0012276C" w:rsidRPr="00B70403" w:rsidRDefault="0012276C" w:rsidP="0012276C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Локалова Н.П. 120 уроков психологического развития младших школьников (психологическая программа развития когнитивной сферы учащихся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IV</w:t>
      </w: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классов). Часть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 xml:space="preserve">. Книга для учителя. – 3-е изд., перераб. и доп. – М.: «Ось-89», 2006.  </w:t>
      </w:r>
    </w:p>
    <w:p w:rsidR="0012276C" w:rsidRDefault="0012276C" w:rsidP="0012276C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Метиева Л. А., Удалова Э. Я. Развитие сенсорной сферы детей. Пособие для учителей спец. (коррекц.) образоват. учреждений VIII вида / Л. А. Метиева, Э. Я. Удалова - М. : Просвещение, 2009</w:t>
      </w:r>
    </w:p>
    <w:p w:rsidR="004C1B49" w:rsidRDefault="0012276C" w:rsidP="0012276C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70C17"/>
          <w:sz w:val="24"/>
          <w:szCs w:val="24"/>
        </w:rPr>
      </w:pPr>
      <w:r w:rsidRPr="00B70403">
        <w:rPr>
          <w:rFonts w:ascii="Times New Roman" w:eastAsia="Times New Roman" w:hAnsi="Times New Roman" w:cs="Times New Roman"/>
          <w:bCs/>
          <w:sz w:val="24"/>
          <w:szCs w:val="24"/>
        </w:rPr>
        <w:t>Морозова И.А., Пушкарева М.А. Развитие элементарных математических представлений. Конспекты занятий. Для работы с детьми 5-6 лет с ЗПР. – 2-е издание</w:t>
      </w:r>
      <w:r w:rsidRPr="00B70403">
        <w:rPr>
          <w:rFonts w:ascii="Times New Roman" w:eastAsia="Times New Roman" w:hAnsi="Times New Roman" w:cs="Times New Roman"/>
          <w:bCs/>
          <w:color w:val="070C17"/>
          <w:sz w:val="24"/>
          <w:szCs w:val="24"/>
        </w:rPr>
        <w:t>, исправленное. – М.: Мозаика-Синтез, 2008.</w:t>
      </w:r>
    </w:p>
    <w:p w:rsidR="004C1B49" w:rsidRDefault="004C1B49">
      <w:pPr>
        <w:rPr>
          <w:rFonts w:ascii="Times New Roman" w:eastAsia="Times New Roman" w:hAnsi="Times New Roman" w:cs="Times New Roman"/>
          <w:bCs/>
          <w:color w:val="070C17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70C17"/>
          <w:sz w:val="24"/>
          <w:szCs w:val="24"/>
        </w:rPr>
        <w:br w:type="page"/>
      </w:r>
    </w:p>
    <w:p w:rsidR="0012276C" w:rsidRDefault="004C1B49" w:rsidP="004C1B49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4C1B49">
        <w:rPr>
          <w:rFonts w:ascii="Times New Roman" w:hAnsi="Times New Roman" w:cs="Times New Roman"/>
          <w:sz w:val="24"/>
        </w:rPr>
        <w:lastRenderedPageBreak/>
        <w:t>Приложение</w:t>
      </w:r>
    </w:p>
    <w:p w:rsidR="004C1B49" w:rsidRDefault="004C1B49" w:rsidP="004C1B49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C1B49" w:rsidRPr="004C1B49" w:rsidRDefault="004C1B49" w:rsidP="004C1B49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4C1B49">
        <w:rPr>
          <w:rFonts w:ascii="Times New Roman" w:eastAsia="Calibri" w:hAnsi="Times New Roman" w:cs="Times New Roman"/>
          <w:b/>
          <w:kern w:val="0"/>
          <w:sz w:val="28"/>
          <w:szCs w:val="28"/>
        </w:rPr>
        <w:t>РАБОЧАЯ ПРОГРАММА</w:t>
      </w:r>
    </w:p>
    <w:p w:rsidR="004C1B49" w:rsidRPr="004C1B49" w:rsidRDefault="004C1B49" w:rsidP="004C1B49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4C1B49">
        <w:rPr>
          <w:rFonts w:ascii="Times New Roman" w:eastAsia="Calibri" w:hAnsi="Times New Roman" w:cs="Times New Roman"/>
          <w:b/>
          <w:kern w:val="0"/>
          <w:sz w:val="28"/>
          <w:szCs w:val="28"/>
        </w:rPr>
        <w:t>по коррекционному курсу «Сенсорное развитие»</w:t>
      </w:r>
    </w:p>
    <w:p w:rsidR="004C1B49" w:rsidRPr="004C1B49" w:rsidRDefault="004C1B49" w:rsidP="004C1B49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4C1B49">
        <w:rPr>
          <w:rFonts w:ascii="Times New Roman" w:eastAsia="Calibri" w:hAnsi="Times New Roman" w:cs="Times New Roman"/>
          <w:b/>
          <w:kern w:val="0"/>
          <w:sz w:val="28"/>
          <w:szCs w:val="28"/>
        </w:rPr>
        <w:t>для 2 класса</w:t>
      </w:r>
    </w:p>
    <w:p w:rsidR="004C1B49" w:rsidRPr="004C1B49" w:rsidRDefault="004C1B49" w:rsidP="004C1B49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4C1B49">
        <w:rPr>
          <w:rFonts w:ascii="Times New Roman" w:eastAsia="Calibri" w:hAnsi="Times New Roman" w:cs="Times New Roman"/>
          <w:b/>
          <w:kern w:val="0"/>
          <w:sz w:val="28"/>
          <w:szCs w:val="28"/>
        </w:rPr>
        <w:t>на   2019 – 2020 учебный год</w:t>
      </w:r>
    </w:p>
    <w:p w:rsidR="004C1B49" w:rsidRPr="004C1B49" w:rsidRDefault="004C1B49" w:rsidP="004C1B49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lang w:eastAsia="ru-RU"/>
        </w:rPr>
      </w:pPr>
      <w:r w:rsidRPr="004C1B49">
        <w:rPr>
          <w:rFonts w:ascii="Times New Roman" w:eastAsia="Times New Roman" w:hAnsi="Times New Roman" w:cs="Times New Roman"/>
          <w:b/>
          <w:color w:val="04070C"/>
          <w:sz w:val="24"/>
          <w:lang w:eastAsia="ru-RU"/>
        </w:rPr>
        <w:t>Пояснительная записка</w:t>
      </w:r>
    </w:p>
    <w:p w:rsidR="004C1B49" w:rsidRPr="004C1B49" w:rsidRDefault="004C1B49" w:rsidP="004C1B49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color w:val="04070C"/>
          <w:sz w:val="24"/>
          <w:lang w:eastAsia="ru-RU"/>
        </w:rPr>
      </w:pPr>
    </w:p>
    <w:p w:rsidR="004C1B49" w:rsidRPr="004C1B49" w:rsidRDefault="004C1B49" w:rsidP="004C1B49">
      <w:pPr>
        <w:widowControl/>
        <w:tabs>
          <w:tab w:val="center" w:pos="4677"/>
        </w:tabs>
        <w:spacing w:after="0" w:line="240" w:lineRule="auto"/>
        <w:jc w:val="both"/>
      </w:pPr>
      <w:bookmarkStart w:id="0" w:name="_GoBack"/>
      <w:bookmarkEnd w:id="0"/>
      <w:r w:rsidRPr="004C1B49">
        <w:rPr>
          <w:rFonts w:ascii="Times New Roman" w:eastAsia="Calibri" w:hAnsi="Times New Roman" w:cs="Times New Roman"/>
          <w:sz w:val="24"/>
        </w:rPr>
        <w:t>Рабочая программа рассчитана на 62 часов в год, 2 часа в неделю.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Программа курса «Сенсорное развитие» имеет своей </w:t>
      </w:r>
      <w:r w:rsidRPr="004C1B49"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целью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: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Предлагаемый курс направлен на решение следующих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задач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: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на основе активизации работы всех органов чувств адекватное</w:t>
      </w:r>
    </w:p>
    <w:p w:rsidR="004C1B49" w:rsidRPr="004C1B49" w:rsidRDefault="004C1B49" w:rsidP="004C1B4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восприятие явлений и объектов окружающей действительности в совокупности их свойств;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способствовать коррекции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пространственно-временных ориентировки;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развивать слухоголосовых координаций;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совершенствовать сенсорно-перцептивной деятельности;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обогащать словарный запас детей на основе использования соответствующей терминологии;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способствовать развитию моторики, совершенствовать зрительно-двигательной координации;</w:t>
      </w:r>
    </w:p>
    <w:p w:rsidR="004C1B49" w:rsidRPr="004C1B49" w:rsidRDefault="004C1B49" w:rsidP="004C1B49">
      <w:pPr>
        <w:widowControl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формировать точность и целенаправленность движений и действий.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Курс предусматривает изучение следующих разделов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: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развитие моторики, графомоторных навыков;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тактильно-двигательное восприятие;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кинестетическое и кинетическое развитие;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восприятие формы, величины, цвета; конструирование предметов;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развитие зрительного восприятия;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восприятие особых свойств предметов через развитие осязания,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обоняния, барических ощущений, вкусовых качеств;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развитие слухового восприятия;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восприятие пространства;</w:t>
      </w:r>
    </w:p>
    <w:p w:rsidR="004C1B49" w:rsidRPr="004C1B49" w:rsidRDefault="004C1B49" w:rsidP="004C1B49">
      <w:pPr>
        <w:widowControl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восприятие времени.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«Развитие моторики, графомоторных навыков»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lastRenderedPageBreak/>
        <w:t>направленность занятий предполагает также работу по укреплению моторики рук, развитию координации движений кисти рук и пальцев.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Для формирования полноты представлений у детей об объектах окружающего мира в программу включен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, основной целью которого является развитие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тактильно-двигательного восприятия.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кожно-механического анализатора, развития мышечно-двигательной чувствительности.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«Кинестетическое и кинетическое развитие»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Основной задачей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раздела «Восприятие формы, величины, цвета; конструирование предметов»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является пополнение и уточнение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знаний учащихся о сенсорных эталонах. С учетом особенностей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психофизиологического развития детей с интеллектуальными нарушениями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становится ясно, что данный вид работы требует системного и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последовательного подхода. Такие дети затрудняются в различении,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дифференциации общих, особых и единичных свойств, в последовательности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обследования и различения форм. Им свойственны фрагментарность,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обедненность восприятия, слабая направленность процессов анализа и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сравнения. Эти же особенности проявляются и при знакомстве с величиной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предметов.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(2-3), составлять сериационные ряды, сравнивать плоскостные и объемные фигуры, использовать различные приемы измерения.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Введение в программу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раздела «Развитие зрительного восприятия»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обусловлено рядом своеобразных особенностей зрительного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восприятия школьников с интеллектуальной недостаточностью, которые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значительно затрудняют ознакомление с окружающим миром. К ним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относятся: замедленность, узость восприятия, недостаточная дифференцированность, снижение остроты зрения, что особенно мешает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восприятию мелких объектов или составляющих их частей. При этом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отдаленные предметы могут выпадать из поля зрения, а близко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расположенные друг к другу предметы — восприниматься как один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Решение задач раздела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«Восприятие особых свойств предметов через развитие осязания, обоняния, барических ощущений, вкусовых качеств»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способствует познанию окружающего мира во всем многообразии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его свойств, качеств, вкусов, запахов. Особое значение придается развитию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осязания, так как недостатки его развития отрицательно сказываются на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формировании наглядно-действенного мышления и в дальнейшем на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оперировании образами. С помощью осязания уточняется, расширяется и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углубляется информация, полученная другими анализаторами, а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взаимодействие зрения и осязания дает более высокие результаты в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познании. Органом осязания служат руки. Осязание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lastRenderedPageBreak/>
        <w:t>осуществляется целой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сенсорной системой анализаторов: кожно-тактильного, двигательного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 xml:space="preserve"> 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(кинестетический, кинетический), зрительного.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− в задержанном созревании фонематического слуха −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 «Развитие слухового восприятия».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Работа над </w:t>
      </w: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разделом «Восприятие пространства»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b/>
          <w:i/>
          <w:color w:val="04070C"/>
          <w:sz w:val="24"/>
          <w:szCs w:val="24"/>
          <w:lang w:eastAsia="ru-RU"/>
        </w:rPr>
        <w:t>Раздел «Восприятие времени»</w:t>
      </w: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</w:pPr>
      <w:r w:rsidRPr="004C1B49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 w:bidi="fa-IR"/>
        </w:rPr>
        <w:t>Структура занятий</w:t>
      </w:r>
      <w:r w:rsidRPr="004C1B49">
        <w:rPr>
          <w:rFonts w:ascii="Times New Roman" w:eastAsia="Times New Roman" w:hAnsi="Times New Roman" w:cs="Times New Roman"/>
          <w:sz w:val="24"/>
          <w:szCs w:val="24"/>
          <w:lang w:val="de-DE" w:eastAsia="ru-RU" w:bidi="fa-IR"/>
        </w:rPr>
        <w:t xml:space="preserve"> предусматривает сочетание разных видов деятельности: музыкально-ритмической, изобразительной, конструктивной, игровой и др., в процессе которых и решаются задачи сенсорного развития детей. Коррекционная работа требует специально созданной предметно-пространственной развивающей среды, к которой относятся сенсорно-стимулирующее пространство, сенсорные уголки, дидактические игры и пособия.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Предполагаемые результаты по усвоению коррекционного курса «Сенсорное развитие».</w:t>
      </w:r>
    </w:p>
    <w:p w:rsidR="004C1B49" w:rsidRPr="004C1B49" w:rsidRDefault="004C1B49" w:rsidP="004C1B49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Предметные: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точно выполнять движения по трехзвенной инструкции педагога;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выполнять выразительные движения;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согласовывать движения руки и глаза, обеих рук;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рисовать и обводить по трафарету, штриховать;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определять различия между предметами по форме, величине, цвету, обозначать их словом;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различать и называть основные цвета и их оттенки;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конструировать предметы из 3-4 геометрических фигур;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узнавать предмет по части;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определять на ощупь разные свойства предметов (по поверхности, весу, температуре) и называть их;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находить различия и сходство в двух аналогичных сюжетных картинках;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lastRenderedPageBreak/>
        <w:t>делать элементарные обобщения на основе сравнения и различения предметов и их изображений;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различать вкусовые качества;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сравнивать музыкальные звуки по громкости и длительности звучания;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различать характер мелодии;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ориентироваться в помещении, двигаться в заданном направлении;</w:t>
      </w:r>
    </w:p>
    <w:p w:rsidR="004C1B49" w:rsidRPr="004C1B49" w:rsidRDefault="004C1B49" w:rsidP="004C1B49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соотносить времена года с названиями месяцев.</w:t>
      </w:r>
    </w:p>
    <w:p w:rsidR="004C1B49" w:rsidRPr="004C1B49" w:rsidRDefault="004C1B49" w:rsidP="004C1B4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ab/>
      </w:r>
      <w:r w:rsidRPr="004C1B49"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БУД:</w:t>
      </w:r>
    </w:p>
    <w:p w:rsidR="004C1B49" w:rsidRPr="004C1B49" w:rsidRDefault="004C1B49" w:rsidP="004C1B49">
      <w:pPr>
        <w:widowControl/>
        <w:spacing w:after="0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Регулятивные:</w:t>
      </w:r>
    </w:p>
    <w:p w:rsidR="004C1B49" w:rsidRPr="004C1B49" w:rsidRDefault="004C1B49" w:rsidP="004C1B49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Проговаривать последовательность действий. </w:t>
      </w:r>
    </w:p>
    <w:p w:rsidR="004C1B49" w:rsidRPr="004C1B49" w:rsidRDefault="004C1B49" w:rsidP="004C1B49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Учиться высказывать своё предположение (версию) на основе работы с иллюстрацией.</w:t>
      </w:r>
    </w:p>
    <w:p w:rsidR="004C1B49" w:rsidRPr="004C1B49" w:rsidRDefault="004C1B49" w:rsidP="004C1B49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Учиться работать по предложенному плану.</w:t>
      </w:r>
    </w:p>
    <w:p w:rsidR="004C1B49" w:rsidRPr="004C1B49" w:rsidRDefault="004C1B49" w:rsidP="004C1B49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Учиться отличать верно выполненное задание от неверного.</w:t>
      </w:r>
    </w:p>
    <w:p w:rsidR="004C1B49" w:rsidRPr="004C1B49" w:rsidRDefault="004C1B49" w:rsidP="004C1B49">
      <w:pPr>
        <w:widowControl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Учиться давать эмоциональную оценку деятельности товарищей. </w:t>
      </w:r>
    </w:p>
    <w:p w:rsidR="004C1B49" w:rsidRPr="004C1B49" w:rsidRDefault="004C1B49" w:rsidP="004C1B49">
      <w:pPr>
        <w:widowControl/>
        <w:spacing w:after="0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Познавательные: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Ориентироваться в своей системе знаний: отличать новое от уже известного.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Добывать новые знания: находить ответы на вопросы, используя свой жизненный опыт и информацию. 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Перерабатывать полученную информацию: сравнивать и группировать геометрические фигуры, эталоны цвета.</w:t>
      </w:r>
    </w:p>
    <w:p w:rsidR="004C1B49" w:rsidRPr="004C1B49" w:rsidRDefault="004C1B49" w:rsidP="004C1B49">
      <w:pPr>
        <w:widowControl/>
        <w:spacing w:after="0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Коммуникативные: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Донести свою позицию до других: оформлять свою мысль в устной форме.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Слушать и понимать речь других.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Уметь обратиться ко взрослому за помощью. </w:t>
      </w:r>
    </w:p>
    <w:p w:rsidR="004C1B49" w:rsidRPr="004C1B49" w:rsidRDefault="004C1B49" w:rsidP="004C1B49">
      <w:pPr>
        <w:widowControl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4C1B49" w:rsidRPr="004C1B49" w:rsidRDefault="004C1B49" w:rsidP="004C1B4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</w:pPr>
    </w:p>
    <w:tbl>
      <w:tblPr>
        <w:tblW w:w="935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4C1B49" w:rsidRPr="004C1B49" w:rsidTr="00EA2090"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4C1B49" w:rsidRPr="004C1B49" w:rsidTr="00EA2090"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1B49" w:rsidRPr="004C1B49" w:rsidRDefault="004C1B49" w:rsidP="004C1B49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4C1B49" w:rsidRPr="004C1B49" w:rsidRDefault="004C1B49" w:rsidP="004C1B4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</w:pPr>
    </w:p>
    <w:p w:rsidR="004C1B49" w:rsidRPr="004C1B49" w:rsidRDefault="004C1B49" w:rsidP="004C1B49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4C1B49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Учебно-методическая литература</w:t>
      </w:r>
    </w:p>
    <w:p w:rsidR="004C1B49" w:rsidRPr="004C1B49" w:rsidRDefault="004C1B49" w:rsidP="004C1B49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p w:rsidR="004C1B49" w:rsidRPr="004C1B49" w:rsidRDefault="004C1B49" w:rsidP="004C1B4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C1B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</w:pPr>
      <w:r w:rsidRPr="004C1B49">
        <w:rPr>
          <w:rFonts w:ascii="Times New Roman" w:eastAsia="Times New Roman" w:hAnsi="Times New Roman" w:cs="Times New Roman"/>
          <w:sz w:val="24"/>
          <w:szCs w:val="24"/>
        </w:rPr>
        <w:t>Антонова С.Л. Движение тела −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 xml:space="preserve"> движение мысли: Нейропсихологическая коррекционно-развивающая программа./С.Антонова. – М.: Чистые пруды, 2010. – 32. - //Библиотечка «Первого сентября», серия «Школьный психолог». Вып.34. – С.4-6.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>Галкина Г.Г., Дубинина Т.И. Пальцы помогают говорить. Коррекционные занятия по развитию мелкой моторики у детей/Г.Г.Галкина, Т.И.Дубинина. – М.: Издательство «Гном и Д», 2006.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</w:pP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 xml:space="preserve">Дмитриева О.И., Мокрушина О.А. Поурочные разработки по математике: 2 класс. 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К учебному комплекту М.И.Моро – М.: ВАКО, 2005.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Ильина М.В. Чувствуем-познаем-размышляем. Комплексные занятия для развития восприятия и эмоционально-волевой сферы у детей 5-6 лет. – М.: АРКТИ, 2004.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</w:pP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Локалова Н.П. 120 уроков психологического развития младших школьников (психологическая программа развития когнитивной сферы учащихся 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IV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классов). Часть 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 xml:space="preserve">. Книга для учителя. – 3-е изд., перераб. и доп. – М.: «Ось-89», 2006.  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>Метиева Л. А., Удалова Э. Я. Развитие сенсорной сферы детей. Пособие для учителей спец. (коррекц.) образоват. учреждений VIII вида / Л. А. Метиева, Э. Я. Удалова - М. : Просвещение, 2009</w:t>
      </w:r>
    </w:p>
    <w:p w:rsidR="004C1B49" w:rsidRPr="004C1B49" w:rsidRDefault="004C1B49" w:rsidP="004C1B49">
      <w:pPr>
        <w:widowControl/>
        <w:numPr>
          <w:ilvl w:val="0"/>
          <w:numId w:val="18"/>
        </w:numPr>
        <w:spacing w:after="0" w:line="240" w:lineRule="auto"/>
        <w:jc w:val="both"/>
      </w:pPr>
      <w:r w:rsidRPr="004C1B49">
        <w:rPr>
          <w:rFonts w:ascii="Times New Roman" w:eastAsia="Times New Roman" w:hAnsi="Times New Roman" w:cs="Times New Roman"/>
          <w:bCs/>
          <w:sz w:val="24"/>
          <w:szCs w:val="24"/>
        </w:rPr>
        <w:t>Морозова И.А., Пушкарева М.А. Развитие элементарных математических представлений. Конспекты занятий. Для работы с детьми 5-6 лет с ЗПР. – 2-е издание</w:t>
      </w:r>
      <w:r w:rsidRPr="004C1B49">
        <w:rPr>
          <w:rFonts w:ascii="Times New Roman" w:eastAsia="Times New Roman" w:hAnsi="Times New Roman" w:cs="Times New Roman"/>
          <w:bCs/>
          <w:color w:val="070C17"/>
          <w:sz w:val="24"/>
          <w:szCs w:val="24"/>
        </w:rPr>
        <w:t>, исправленное. – М.: Мозаика-Синтез, 2008.</w:t>
      </w:r>
    </w:p>
    <w:p w:rsidR="004C1B49" w:rsidRPr="004C1B49" w:rsidRDefault="004C1B49" w:rsidP="004C1B4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70C"/>
          <w:sz w:val="24"/>
          <w:szCs w:val="24"/>
        </w:rPr>
      </w:pPr>
    </w:p>
    <w:p w:rsidR="004C1B49" w:rsidRPr="004C1B49" w:rsidRDefault="004C1B49" w:rsidP="004C1B49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1B49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 план</w:t>
      </w:r>
    </w:p>
    <w:p w:rsidR="004C1B49" w:rsidRPr="004C1B49" w:rsidRDefault="004C1B49" w:rsidP="004C1B49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u w:val="single"/>
          <w:lang w:eastAsia="ru-RU"/>
        </w:rPr>
      </w:pPr>
    </w:p>
    <w:tbl>
      <w:tblPr>
        <w:tblW w:w="9571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7614"/>
        <w:gridCol w:w="1501"/>
      </w:tblGrid>
      <w:tr w:rsidR="004C1B49" w:rsidRPr="004C1B49" w:rsidTr="00EA2090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1fcc88ad65590a23e254c3401e7c710f52fcc9d5"/>
            <w:bookmarkStart w:id="2" w:name="1"/>
            <w:bookmarkEnd w:id="1"/>
            <w:bookmarkEnd w:id="2"/>
            <w:r w:rsidRPr="004C1B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C1B49" w:rsidRPr="004C1B49" w:rsidTr="00EA2090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Исследование психомоторики и сенсорных процессов, комплектование групп для коррекционных занятий.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C1B49" w:rsidRPr="004C1B49" w:rsidTr="00EA2090">
        <w:trPr>
          <w:trHeight w:val="323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моторики, графомоторных навыков.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4C1B49" w:rsidRPr="004C1B49" w:rsidTr="00EA2090">
        <w:trPr>
          <w:trHeight w:val="271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Тактильно – двигательное восприятие.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4C1B49" w:rsidRPr="004C1B49" w:rsidTr="00EA2090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особых свойств предметов (развитие осязания, обоняния, вкусовых качеств, барических ощущений).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C1B49" w:rsidRPr="004C1B49" w:rsidTr="00EA2090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4C1B49" w:rsidRPr="004C1B49" w:rsidTr="00EA2090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пространства.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C1B49" w:rsidRPr="004C1B49" w:rsidTr="00EA2090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C1B49" w:rsidRPr="004C1B49" w:rsidTr="00EA2090">
        <w:trPr>
          <w:trHeight w:val="266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C1B49" w:rsidRPr="004C1B49" w:rsidTr="00EA2090">
        <w:trPr>
          <w:trHeight w:val="274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C1B49" w:rsidRPr="004C1B49" w:rsidTr="00EA2090">
        <w:trPr>
          <w:trHeight w:val="263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1B49" w:rsidRPr="004C1B49" w:rsidRDefault="004C1B49" w:rsidP="004C1B49">
            <w:pPr>
              <w:widowControl/>
              <w:tabs>
                <w:tab w:val="left" w:pos="24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C1B49" w:rsidRPr="004C1B49" w:rsidRDefault="004C1B49" w:rsidP="004C1B49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1B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</w:tr>
    </w:tbl>
    <w:p w:rsidR="004C1B49" w:rsidRPr="004C1B49" w:rsidRDefault="004C1B49" w:rsidP="004C1B49">
      <w:pPr>
        <w:pageBreakBefore/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8"/>
          <w:lang w:eastAsia="ru-RU"/>
        </w:rPr>
      </w:pPr>
      <w:r w:rsidRPr="004C1B49">
        <w:rPr>
          <w:rFonts w:ascii="Times New Roman" w:eastAsia="Times New Roman" w:hAnsi="Times New Roman" w:cs="Times New Roman"/>
          <w:b/>
          <w:color w:val="04070C"/>
          <w:sz w:val="24"/>
          <w:szCs w:val="28"/>
          <w:lang w:eastAsia="ru-RU"/>
        </w:rPr>
        <w:lastRenderedPageBreak/>
        <w:t>Календарно – тематическое планирование</w:t>
      </w:r>
    </w:p>
    <w:p w:rsidR="004C1B49" w:rsidRPr="004C1B49" w:rsidRDefault="004C1B49" w:rsidP="004C1B4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tbl>
      <w:tblPr>
        <w:tblStyle w:val="ae"/>
        <w:tblW w:w="10612" w:type="dxa"/>
        <w:tblInd w:w="-1006" w:type="dxa"/>
        <w:tblLayout w:type="fixed"/>
        <w:tblLook w:val="04A0" w:firstRow="1" w:lastRow="0" w:firstColumn="1" w:lastColumn="0" w:noHBand="0" w:noVBand="1"/>
      </w:tblPr>
      <w:tblGrid>
        <w:gridCol w:w="833"/>
        <w:gridCol w:w="6159"/>
        <w:gridCol w:w="1068"/>
        <w:gridCol w:w="99"/>
        <w:gridCol w:w="1177"/>
        <w:gridCol w:w="1276"/>
      </w:tblGrid>
      <w:tr w:rsidR="004C1B49" w:rsidRPr="004C1B49" w:rsidTr="00EA2090">
        <w:trPr>
          <w:trHeight w:val="422"/>
        </w:trPr>
        <w:tc>
          <w:tcPr>
            <w:tcW w:w="833" w:type="dxa"/>
            <w:vMerge w:val="restart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№ п</w:t>
            </w: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val="en-US" w:eastAsia="ru-RU"/>
              </w:rPr>
              <w:t>/</w:t>
            </w: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п</w:t>
            </w:r>
          </w:p>
        </w:tc>
        <w:tc>
          <w:tcPr>
            <w:tcW w:w="6159" w:type="dxa"/>
            <w:vMerge w:val="restart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Тема</w:t>
            </w:r>
          </w:p>
        </w:tc>
        <w:tc>
          <w:tcPr>
            <w:tcW w:w="1068" w:type="dxa"/>
            <w:vMerge w:val="restart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Кол-во часов</w:t>
            </w:r>
          </w:p>
        </w:tc>
        <w:tc>
          <w:tcPr>
            <w:tcW w:w="2552" w:type="dxa"/>
            <w:gridSpan w:val="3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Дата</w:t>
            </w:r>
          </w:p>
        </w:tc>
      </w:tr>
      <w:tr w:rsidR="004C1B49" w:rsidRPr="004C1B49" w:rsidTr="00EA2090">
        <w:trPr>
          <w:trHeight w:val="671"/>
        </w:trPr>
        <w:tc>
          <w:tcPr>
            <w:tcW w:w="833" w:type="dxa"/>
            <w:vMerge/>
            <w:vAlign w:val="center"/>
          </w:tcPr>
          <w:p w:rsidR="004C1B49" w:rsidRPr="004C1B49" w:rsidRDefault="004C1B49" w:rsidP="004C1B49">
            <w:pPr>
              <w:jc w:val="center"/>
            </w:pPr>
          </w:p>
        </w:tc>
        <w:tc>
          <w:tcPr>
            <w:tcW w:w="6159" w:type="dxa"/>
            <w:vMerge/>
          </w:tcPr>
          <w:p w:rsidR="004C1B49" w:rsidRPr="004C1B49" w:rsidRDefault="004C1B49" w:rsidP="004C1B49"/>
        </w:tc>
        <w:tc>
          <w:tcPr>
            <w:tcW w:w="1068" w:type="dxa"/>
            <w:vMerge/>
            <w:vAlign w:val="center"/>
          </w:tcPr>
          <w:p w:rsidR="004C1B49" w:rsidRPr="004C1B49" w:rsidRDefault="004C1B49" w:rsidP="004C1B4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По плану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18"/>
                <w:lang w:eastAsia="ru-RU"/>
              </w:rPr>
              <w:t>По факту</w:t>
            </w:r>
          </w:p>
        </w:tc>
      </w:tr>
      <w:tr w:rsidR="004C1B49" w:rsidRPr="004C1B49" w:rsidTr="00EA2090">
        <w:trPr>
          <w:trHeight w:val="810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Исследование психомоторики и сенсорных процессов, комплектование групп для коррекционных занятий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03.09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35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моторики, графомоторных навыков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13 часов</w:t>
            </w: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Обучение целенаправленным действиям по инструкции педагога, состоящей из двух звеньев.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33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Координация движений - игра с мячом.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25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Координация движений игра обручем.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33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Пальчиковая гимнастика с речевым сопровождением.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25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Развитие быстроты, ловкости и точности движений.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89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Развитие умения контролировать сменяемость действий.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Развитие моторики руки, формирование графических навыков. Обводка и рисование по трафарету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805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Штриховка в разных направлениях.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07.10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954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с ножницами. Аппликация.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14.10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969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Графический диктант по показу.</w:t>
            </w:r>
          </w:p>
        </w:tc>
        <w:tc>
          <w:tcPr>
            <w:tcW w:w="1068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21.10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51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Тактильно-двигательное восприятие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 часов</w:t>
            </w: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Формирование ощущений от статических и динамических движений различных частей тела (верхние и нижние конечности, голова, тело), вербализация ощущений.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на ощупь объемных предметов с разными свойствами (мягкие, жесткие, гладкие, шершавые).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на ощупь формы плоскостных предметов по контуру.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894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с пластилином и глиной (твердое и мягкое состояние).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12.11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50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Игры со средней мозаикой.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Температурные ощущения от теплых, горячих, холодных предметов.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21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Сравнение трех предметов по весу (тяжелый − средний − легкий).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67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Игра «Зеркало»: копирование поз и движений ведущего.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особых свойств предметов (развитие осязания, обоняния, вкусовых качеств, барических ощущений)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 часов</w:t>
            </w:r>
          </w:p>
        </w:tc>
      </w:tr>
      <w:tr w:rsidR="004C1B49" w:rsidRPr="004C1B49" w:rsidTr="00EA2090">
        <w:trPr>
          <w:trHeight w:val="621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Измерение температуры воздуха с помощью градусника.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62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Вкусовые качества − сладкое - горькое</w:t>
            </w: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24"/>
                <w:lang w:eastAsia="ru-RU"/>
              </w:rPr>
              <w:t xml:space="preserve">, </w:t>
            </w:r>
            <w:r w:rsidRPr="004C1B49">
              <w:rPr>
                <w:rFonts w:ascii="Times New Roman" w:eastAsia="Calibri" w:hAnsi="Times New Roman" w:cs="Times New Roman"/>
                <w:bCs/>
                <w:color w:val="04070C"/>
                <w:sz w:val="24"/>
                <w:szCs w:val="24"/>
                <w:lang w:eastAsia="ru-RU"/>
              </w:rPr>
              <w:t>сырое - вареное.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71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color w:val="04070C"/>
                <w:sz w:val="24"/>
                <w:szCs w:val="24"/>
                <w:lang w:eastAsia="ru-RU"/>
              </w:rPr>
              <w:t>Обозначение словом вкусовых ощущений.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828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Восприятие чувства тяжести от разных предметов.</w:t>
            </w: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24"/>
                <w:lang w:eastAsia="ru-RU"/>
              </w:rPr>
              <w:t xml:space="preserve"> </w:t>
            </w: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Сравнение трех предметов по весу – тяжелый-средний-легкий.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89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Обучение различным действиям рукой и отдельными пальцами.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841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24"/>
                <w:lang w:eastAsia="ru-RU"/>
              </w:rPr>
              <w:t>11 часов</w:t>
            </w:r>
          </w:p>
        </w:tc>
      </w:tr>
      <w:tr w:rsidR="004C1B49" w:rsidRPr="004C1B49" w:rsidTr="00EA2090">
        <w:trPr>
          <w:trHeight w:val="976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Формирование набора эталонов геометрических фигур и их вариантов (круг, квадрат, прямоугольник, треугольник, куб, шар); обобщение словом.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23.12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Сравнение двух-трех предметов по основным параметрам величины (размер, высота, длина, толщина), обозначение словом.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Группировка предметов по одному-двум признакам (по форме и величине, по цвету и форме).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рядов из трех-четырех предметов по заданному признаку.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59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Различение цветов и оттенков.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79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Подбор оттенков цвета к основным цветам.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16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Сигнальная роль цвета (пожарная машина). Конструирование предметов из геометрических фигур (три-четыре детали — машина, дом и т. д.).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28.01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924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Различение основных частей хорошо знакомых предметов. Составление целого из частей на разрезном наглядном материале (три-четыре детали с разрезами по диагонали).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04.02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59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пространства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24"/>
                <w:lang w:eastAsia="ru-RU"/>
              </w:rPr>
              <w:t>6 часов</w:t>
            </w: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Ориентировка в помещении; понятия: близко, ближе — далеко, дальше; движение в заданном направлении, обозначение словом направления движения.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11.02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Ориентировка в поле листа (выделение всех углов). Расположение плоскостных и объемных предметов в вертикальном и горизонтальном поле листа.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18.02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848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Словесное обозначение пространственных отношений между конкретными объектами.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02.03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443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зрительного восприятия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24"/>
                <w:lang w:eastAsia="ru-RU"/>
              </w:rPr>
              <w:t>5 часов</w:t>
            </w: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Формирование произвольности зрительного восприятия и развитие зрительной памяти.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изменений в предъявленном ряду картинок, игрушек, предметов.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633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Нахождение различий у двух сходных сюжетных картинок.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Различение наложенных изображений предметов (3 - 4 изображения).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Запоминание 3-4 предметов, игрушек и воспроизведение их в исходной последовательности.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71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 часов</w:t>
            </w:r>
          </w:p>
        </w:tc>
      </w:tr>
      <w:tr w:rsidR="004C1B49" w:rsidRPr="004C1B49" w:rsidTr="00EA2090">
        <w:trPr>
          <w:trHeight w:val="805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Дифференцировка звуков шумовых и музыкальных инструментов (погремушка, барабан, колокольчик, бубен, гармошка, ложки).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13.04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Характеристика звуков по громкости и длительности (шумы, музыкальные и речевые звуки).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617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Различение мелодии по характеру (веселая, грустная).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55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Различение по голосу знакомых людей.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63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Подражание звукам окружающей среды.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49"/>
        </w:trPr>
        <w:tc>
          <w:tcPr>
            <w:tcW w:w="6992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времени</w:t>
            </w:r>
          </w:p>
        </w:tc>
        <w:tc>
          <w:tcPr>
            <w:tcW w:w="3620" w:type="dxa"/>
            <w:gridSpan w:val="4"/>
            <w:vAlign w:val="center"/>
          </w:tcPr>
          <w:p w:rsidR="004C1B49" w:rsidRPr="004C1B49" w:rsidRDefault="004C1B49" w:rsidP="004C1B49">
            <w:pPr>
              <w:widowControl/>
              <w:jc w:val="center"/>
            </w:pPr>
            <w:r w:rsidRPr="004C1B49">
              <w:rPr>
                <w:rFonts w:ascii="Times New Roman" w:eastAsia="Calibri" w:hAnsi="Times New Roman" w:cs="Times New Roman"/>
                <w:b/>
                <w:color w:val="04070C"/>
                <w:sz w:val="24"/>
                <w:szCs w:val="24"/>
                <w:lang w:eastAsia="ru-RU"/>
              </w:rPr>
              <w:t>5 часов</w:t>
            </w:r>
          </w:p>
        </w:tc>
      </w:tr>
      <w:tr w:rsidR="004C1B49" w:rsidRPr="004C1B49" w:rsidTr="00EA2090">
        <w:trPr>
          <w:trHeight w:val="487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Порядок месяцев в году.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51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573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с графической моделью «Времена года».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4C1B49" w:rsidRPr="004C1B49" w:rsidTr="00EA2090">
        <w:trPr>
          <w:trHeight w:val="836"/>
        </w:trPr>
        <w:tc>
          <w:tcPr>
            <w:tcW w:w="833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159" w:type="dxa"/>
          </w:tcPr>
          <w:p w:rsidR="004C1B49" w:rsidRPr="004C1B49" w:rsidRDefault="004C1B49" w:rsidP="004C1B49">
            <w:pPr>
              <w:widowControl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Измерение времени (сутки, неделя, месяц).</w:t>
            </w:r>
          </w:p>
        </w:tc>
        <w:tc>
          <w:tcPr>
            <w:tcW w:w="1167" w:type="dxa"/>
            <w:gridSpan w:val="2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25.05</w:t>
            </w:r>
          </w:p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4C1B49"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276" w:type="dxa"/>
            <w:vAlign w:val="center"/>
          </w:tcPr>
          <w:p w:rsidR="004C1B49" w:rsidRPr="004C1B49" w:rsidRDefault="004C1B49" w:rsidP="004C1B49">
            <w:pPr>
              <w:widowControl/>
              <w:jc w:val="center"/>
              <w:rPr>
                <w:rFonts w:ascii="Times New Roman" w:eastAsia="Calibri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</w:tbl>
    <w:p w:rsidR="004C1B49" w:rsidRPr="004C1B49" w:rsidRDefault="004C1B49" w:rsidP="004C1B49">
      <w:pPr>
        <w:widowControl/>
        <w:tabs>
          <w:tab w:val="left" w:pos="1560"/>
          <w:tab w:val="left" w:pos="2410"/>
          <w:tab w:val="left" w:pos="2552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4C1B49" w:rsidRPr="004C1B49" w:rsidRDefault="004C1B49" w:rsidP="004C1B49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C1B49" w:rsidRPr="004C1B49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C13" w:rsidRDefault="003A2C13">
      <w:pPr>
        <w:spacing w:after="0" w:line="240" w:lineRule="auto"/>
      </w:pPr>
      <w:r>
        <w:separator/>
      </w:r>
    </w:p>
  </w:endnote>
  <w:endnote w:type="continuationSeparator" w:id="0">
    <w:p w:rsidR="003A2C13" w:rsidRDefault="003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C13" w:rsidRDefault="003A2C1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A2C13" w:rsidRDefault="003A2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1AAE"/>
    <w:multiLevelType w:val="multilevel"/>
    <w:tmpl w:val="81CCF598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13BD5BD1"/>
    <w:multiLevelType w:val="multilevel"/>
    <w:tmpl w:val="49302BD2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1C0358B7"/>
    <w:multiLevelType w:val="multilevel"/>
    <w:tmpl w:val="AB9C0CBA"/>
    <w:numStyleLink w:val="WWNum41"/>
  </w:abstractNum>
  <w:abstractNum w:abstractNumId="3" w15:restartNumberingAfterBreak="0">
    <w:nsid w:val="244B0F60"/>
    <w:multiLevelType w:val="hybridMultilevel"/>
    <w:tmpl w:val="24DA0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55D70"/>
    <w:multiLevelType w:val="multilevel"/>
    <w:tmpl w:val="BDC00554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3C0E125E"/>
    <w:multiLevelType w:val="multilevel"/>
    <w:tmpl w:val="A3C08B46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428A7453"/>
    <w:multiLevelType w:val="hybridMultilevel"/>
    <w:tmpl w:val="2DEE8DB8"/>
    <w:lvl w:ilvl="0" w:tplc="4D2AB3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A4EF3"/>
    <w:multiLevelType w:val="hybridMultilevel"/>
    <w:tmpl w:val="256624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90F4CE6"/>
    <w:multiLevelType w:val="multilevel"/>
    <w:tmpl w:val="AB9C0CBA"/>
    <w:styleLink w:val="WWNum4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5ED425BF"/>
    <w:multiLevelType w:val="multilevel"/>
    <w:tmpl w:val="90DA5D84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5F260C38"/>
    <w:multiLevelType w:val="multilevel"/>
    <w:tmpl w:val="FFFABC26"/>
    <w:lvl w:ilvl="0">
      <w:start w:val="1"/>
      <w:numFmt w:val="decimal"/>
      <w:lvlText w:val="%1."/>
      <w:lvlJc w:val="left"/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rPr>
        <w:rFonts w:ascii="Times New Roman" w:hAnsi="Times New Roman"/>
        <w:sz w:val="24"/>
        <w:szCs w:val="24"/>
      </w:rPr>
    </w:lvl>
  </w:abstractNum>
  <w:abstractNum w:abstractNumId="11" w15:restartNumberingAfterBreak="0">
    <w:nsid w:val="61634CA9"/>
    <w:multiLevelType w:val="hybridMultilevel"/>
    <w:tmpl w:val="4B2AE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50BF6"/>
    <w:multiLevelType w:val="hybridMultilevel"/>
    <w:tmpl w:val="FA32D2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E769B3"/>
    <w:multiLevelType w:val="hybridMultilevel"/>
    <w:tmpl w:val="E14246E4"/>
    <w:lvl w:ilvl="0" w:tplc="00EEE3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righ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righ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right"/>
      </w:lvl>
    </w:lvlOverride>
  </w:num>
  <w:num w:numId="2">
    <w:abstractNumId w:val="0"/>
  </w:num>
  <w:num w:numId="3">
    <w:abstractNumId w:val="4"/>
  </w:num>
  <w:num w:numId="4">
    <w:abstractNumId w:val="9"/>
    <w:lvlOverride w:ilvl="0">
      <w:lvl w:ilvl="0">
        <w:numFmt w:val="bullet"/>
        <w:lvlText w:val=""/>
        <w:lvlJc w:val="left"/>
        <w:rPr>
          <w:rFonts w:ascii="Symbol" w:hAnsi="Symbol"/>
        </w:rPr>
      </w:lvl>
    </w:lvlOverride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</w:num>
  <w:num w:numId="8">
    <w:abstractNumId w:val="9"/>
  </w:num>
  <w:num w:numId="9">
    <w:abstractNumId w:val="5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>
      <w:startOverride w:val="1"/>
    </w:lvlOverride>
  </w:num>
  <w:num w:numId="11">
    <w:abstractNumId w:val="5"/>
  </w:num>
  <w:num w:numId="12">
    <w:abstractNumId w:val="13"/>
  </w:num>
  <w:num w:numId="13">
    <w:abstractNumId w:val="8"/>
  </w:num>
  <w:num w:numId="14">
    <w:abstractNumId w:val="11"/>
  </w:num>
  <w:num w:numId="15">
    <w:abstractNumId w:val="2"/>
  </w:num>
  <w:num w:numId="16">
    <w:abstractNumId w:val="12"/>
  </w:num>
  <w:num w:numId="17">
    <w:abstractNumId w:val="7"/>
  </w:num>
  <w:num w:numId="18">
    <w:abstractNumId w:val="10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84CFE"/>
    <w:rsid w:val="00021131"/>
    <w:rsid w:val="000C2898"/>
    <w:rsid w:val="0012276C"/>
    <w:rsid w:val="001A2A8B"/>
    <w:rsid w:val="002C51B6"/>
    <w:rsid w:val="003A2C13"/>
    <w:rsid w:val="004C1B49"/>
    <w:rsid w:val="00575159"/>
    <w:rsid w:val="00586038"/>
    <w:rsid w:val="00592977"/>
    <w:rsid w:val="005C01AF"/>
    <w:rsid w:val="00622E4B"/>
    <w:rsid w:val="006A1DED"/>
    <w:rsid w:val="006B45B0"/>
    <w:rsid w:val="006C2C78"/>
    <w:rsid w:val="006C37FE"/>
    <w:rsid w:val="00713871"/>
    <w:rsid w:val="00847940"/>
    <w:rsid w:val="0089409B"/>
    <w:rsid w:val="008E539A"/>
    <w:rsid w:val="009C00BE"/>
    <w:rsid w:val="00AB2B69"/>
    <w:rsid w:val="00B4232C"/>
    <w:rsid w:val="00B522A0"/>
    <w:rsid w:val="00B70403"/>
    <w:rsid w:val="00B733DB"/>
    <w:rsid w:val="00B80464"/>
    <w:rsid w:val="00B84CFE"/>
    <w:rsid w:val="00D42074"/>
    <w:rsid w:val="00DA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B3526-83E8-46BD-8B93-D74E7251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next w:val="Textbody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No Spacing"/>
    <w:pPr>
      <w:widowControl/>
      <w:spacing w:after="0" w:line="240" w:lineRule="auto"/>
    </w:pPr>
  </w:style>
  <w:style w:type="paragraph" w:styleId="a6">
    <w:name w:val="List Paragraph"/>
    <w:basedOn w:val="Standard"/>
    <w:pPr>
      <w:ind w:left="720"/>
    </w:pPr>
    <w:rPr>
      <w:rFonts w:eastAsia="Times New Roman" w:cs="Times New Roman"/>
      <w:lang w:eastAsia="ru-RU"/>
    </w:rPr>
  </w:style>
  <w:style w:type="paragraph" w:customStyle="1" w:styleId="Style6">
    <w:name w:val="Style6"/>
    <w:basedOn w:val="Standard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Standard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paragraph" w:styleId="a8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20">
    <w:name w:val="Заголовок 2 Знак"/>
    <w:basedOn w:val="a0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b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Верхний колонтитул Знак"/>
    <w:basedOn w:val="a0"/>
  </w:style>
  <w:style w:type="character" w:customStyle="1" w:styleId="ad">
    <w:name w:val="Нижний колонтитул Знак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</w:rPr>
  </w:style>
  <w:style w:type="numbering" w:customStyle="1" w:styleId="WWNum1">
    <w:name w:val="WWNum1"/>
    <w:basedOn w:val="a2"/>
    <w:pPr>
      <w:numPr>
        <w:numId w:val="1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table" w:styleId="ae">
    <w:name w:val="Table Grid"/>
    <w:basedOn w:val="a1"/>
    <w:uiPriority w:val="59"/>
    <w:rsid w:val="00B70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1">
    <w:name w:val="WWNum21"/>
    <w:basedOn w:val="a2"/>
    <w:rsid w:val="006A1DED"/>
  </w:style>
  <w:style w:type="numbering" w:customStyle="1" w:styleId="WWNum41">
    <w:name w:val="WWNum41"/>
    <w:basedOn w:val="a2"/>
    <w:rsid w:val="006A1DED"/>
    <w:pPr>
      <w:numPr>
        <w:numId w:val="13"/>
      </w:numPr>
    </w:pPr>
  </w:style>
  <w:style w:type="table" w:customStyle="1" w:styleId="1">
    <w:name w:val="Сетка таблицы1"/>
    <w:basedOn w:val="a1"/>
    <w:next w:val="ae"/>
    <w:uiPriority w:val="59"/>
    <w:rsid w:val="004C1B49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2">
    <w:name w:val="WWNum42"/>
    <w:basedOn w:val="a2"/>
    <w:rsid w:val="004C1B49"/>
  </w:style>
  <w:style w:type="numbering" w:customStyle="1" w:styleId="WWNum211">
    <w:name w:val="WWNum211"/>
    <w:basedOn w:val="a2"/>
    <w:rsid w:val="004C1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3479</Words>
  <Characters>19834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Leno4ka</dc:creator>
  <cp:lastModifiedBy>Иваненко</cp:lastModifiedBy>
  <cp:revision>14</cp:revision>
  <dcterms:created xsi:type="dcterms:W3CDTF">2019-09-15T09:20:00Z</dcterms:created>
  <dcterms:modified xsi:type="dcterms:W3CDTF">2019-10-01T05:38:00Z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